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248"/>
        <w:gridCol w:w="1440"/>
        <w:gridCol w:w="3883"/>
      </w:tblGrid>
      <w:tr w:rsidR="009262F7" w:rsidRPr="00574FF0" w:rsidTr="00025549">
        <w:tc>
          <w:tcPr>
            <w:tcW w:w="4248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51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Затверджую</w:t>
            </w:r>
          </w:p>
        </w:tc>
        <w:tc>
          <w:tcPr>
            <w:tcW w:w="1440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51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Затверджую</w:t>
            </w:r>
          </w:p>
        </w:tc>
      </w:tr>
      <w:tr w:rsidR="009262F7" w:rsidRPr="00574FF0" w:rsidTr="00025549">
        <w:tc>
          <w:tcPr>
            <w:tcW w:w="4248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440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Голова</w:t>
            </w:r>
            <w:r w:rsidRPr="00765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262F7" w:rsidRPr="00574FF0" w:rsidTr="00025549">
        <w:tc>
          <w:tcPr>
            <w:tcW w:w="4248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молоді та спорту Сумської облдержадміністрації</w:t>
            </w:r>
          </w:p>
        </w:tc>
        <w:tc>
          <w:tcPr>
            <w:tcW w:w="1440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Асоціації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футболу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9262F7" w:rsidRPr="00574FF0" w:rsidTr="00025549">
        <w:tc>
          <w:tcPr>
            <w:tcW w:w="4248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262F7" w:rsidRPr="00574FF0" w:rsidTr="00025549">
        <w:tc>
          <w:tcPr>
            <w:tcW w:w="4248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262F7" w:rsidRPr="00574FF0" w:rsidTr="00025549">
        <w:tc>
          <w:tcPr>
            <w:tcW w:w="4248" w:type="dxa"/>
          </w:tcPr>
          <w:p w:rsidR="009262F7" w:rsidRPr="00765179" w:rsidRDefault="009262F7" w:rsidP="00765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Є.І</w:t>
            </w:r>
            <w:r w:rsidRPr="00765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Походня</w:t>
            </w:r>
            <w:proofErr w:type="spellEnd"/>
          </w:p>
        </w:tc>
        <w:tc>
          <w:tcPr>
            <w:tcW w:w="1440" w:type="dxa"/>
          </w:tcPr>
          <w:p w:rsidR="009262F7" w:rsidRPr="00765179" w:rsidRDefault="009262F7" w:rsidP="00765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</w:tcPr>
          <w:p w:rsidR="009262F7" w:rsidRPr="00765179" w:rsidRDefault="009262F7" w:rsidP="00765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А.В</w:t>
            </w:r>
            <w:r w:rsidRPr="00765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рохорович</w:t>
            </w:r>
          </w:p>
        </w:tc>
      </w:tr>
    </w:tbl>
    <w:p w:rsidR="009262F7" w:rsidRPr="00765179" w:rsidRDefault="009262F7" w:rsidP="007651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62F7" w:rsidRDefault="009262F7" w:rsidP="007651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262F7" w:rsidRDefault="009262F7" w:rsidP="007651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262F7" w:rsidRDefault="009262F7" w:rsidP="007651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262F7" w:rsidRDefault="009262F7" w:rsidP="007651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</w:p>
    <w:p w:rsidR="009262F7" w:rsidRDefault="009262F7" w:rsidP="007651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Затверджено </w:t>
      </w:r>
    </w:p>
    <w:p w:rsidR="009262F7" w:rsidRDefault="009262F7" w:rsidP="0076517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</w:t>
      </w:r>
      <w:r w:rsidRPr="00765179">
        <w:rPr>
          <w:rFonts w:ascii="Times New Roman" w:hAnsi="Times New Roman"/>
          <w:bCs/>
          <w:color w:val="000000"/>
          <w:sz w:val="24"/>
          <w:szCs w:val="24"/>
          <w:lang w:val="uk-UA"/>
        </w:rPr>
        <w:t>Голова</w:t>
      </w:r>
    </w:p>
    <w:p w:rsidR="009262F7" w:rsidRDefault="009262F7" w:rsidP="0076517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</w:t>
      </w:r>
      <w:r w:rsidRPr="0076517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76517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Асоціації </w:t>
      </w:r>
      <w:proofErr w:type="spellStart"/>
      <w:r w:rsidRPr="00765179">
        <w:rPr>
          <w:rFonts w:ascii="Times New Roman" w:hAnsi="Times New Roman"/>
          <w:bCs/>
          <w:color w:val="000000"/>
          <w:sz w:val="24"/>
          <w:szCs w:val="24"/>
          <w:lang w:val="uk-UA"/>
        </w:rPr>
        <w:t>футзала</w:t>
      </w:r>
      <w:proofErr w:type="spellEnd"/>
      <w:r w:rsidRPr="0076517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Сумщини</w:t>
      </w:r>
    </w:p>
    <w:p w:rsidR="009262F7" w:rsidRPr="00765179" w:rsidRDefault="009262F7" w:rsidP="0076517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9262F7" w:rsidRPr="00765179" w:rsidRDefault="009262F7" w:rsidP="0076517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  <w:r w:rsidRPr="0076517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Є.С. </w:t>
      </w:r>
      <w:proofErr w:type="spellStart"/>
      <w:r w:rsidRPr="00765179">
        <w:rPr>
          <w:rFonts w:ascii="Times New Roman" w:hAnsi="Times New Roman"/>
          <w:bCs/>
          <w:color w:val="000000"/>
          <w:sz w:val="24"/>
          <w:szCs w:val="24"/>
          <w:lang w:val="uk-UA"/>
        </w:rPr>
        <w:t>Петраков</w:t>
      </w:r>
      <w:proofErr w:type="spellEnd"/>
    </w:p>
    <w:p w:rsidR="009262F7" w:rsidRDefault="009262F7" w:rsidP="007651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262F7" w:rsidRDefault="009262F7" w:rsidP="007651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262F7" w:rsidRPr="00765179" w:rsidRDefault="009262F7" w:rsidP="007651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262F7" w:rsidRPr="00765179" w:rsidRDefault="009262F7" w:rsidP="007651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РЕГЛАМЕНТ</w:t>
      </w:r>
    </w:p>
    <w:p w:rsidR="009262F7" w:rsidRPr="00765179" w:rsidRDefault="00C373CC" w:rsidP="007651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Чемпіонату</w:t>
      </w:r>
      <w:r w:rsidR="009262F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Сумської області з </w:t>
      </w:r>
      <w:proofErr w:type="spellStart"/>
      <w:r w:rsidR="009262F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футзалу</w:t>
      </w:r>
      <w:proofErr w:type="spellEnd"/>
    </w:p>
    <w:p w:rsidR="009262F7" w:rsidRPr="00765179" w:rsidRDefault="009262F7" w:rsidP="007651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62F7" w:rsidRPr="00765179" w:rsidRDefault="009262F7" w:rsidP="007651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62F7" w:rsidRPr="00765179" w:rsidRDefault="009262F7" w:rsidP="00765179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Мета та завдання</w:t>
      </w:r>
    </w:p>
    <w:p w:rsidR="009262F7" w:rsidRPr="00765179" w:rsidRDefault="009262F7" w:rsidP="00765179">
      <w:pPr>
        <w:numPr>
          <w:ilvl w:val="0"/>
          <w:numId w:val="7"/>
        </w:numPr>
        <w:tabs>
          <w:tab w:val="num" w:pos="720"/>
          <w:tab w:val="left" w:pos="21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 w:rsidRPr="00765179">
        <w:rPr>
          <w:rFonts w:ascii="Times New Roman" w:hAnsi="Times New Roman"/>
          <w:sz w:val="24"/>
          <w:szCs w:val="24"/>
          <w:lang w:val="uk-UA"/>
        </w:rPr>
        <w:t xml:space="preserve">Пропаганда та подальший розвитку </w:t>
      </w:r>
      <w:proofErr w:type="spellStart"/>
      <w:r w:rsidRPr="00765179">
        <w:rPr>
          <w:rFonts w:ascii="Times New Roman" w:hAnsi="Times New Roman"/>
          <w:sz w:val="24"/>
          <w:szCs w:val="24"/>
          <w:lang w:val="uk-UA"/>
        </w:rPr>
        <w:t>футзалу</w:t>
      </w:r>
      <w:proofErr w:type="spellEnd"/>
      <w:r w:rsidRPr="00765179">
        <w:rPr>
          <w:rFonts w:ascii="Times New Roman" w:hAnsi="Times New Roman"/>
          <w:sz w:val="24"/>
          <w:szCs w:val="24"/>
          <w:lang w:val="uk-UA"/>
        </w:rPr>
        <w:t xml:space="preserve"> на Сумщини;</w:t>
      </w:r>
    </w:p>
    <w:p w:rsidR="009262F7" w:rsidRPr="00765179" w:rsidRDefault="009262F7" w:rsidP="00765179">
      <w:pPr>
        <w:numPr>
          <w:ilvl w:val="0"/>
          <w:numId w:val="7"/>
        </w:numPr>
        <w:tabs>
          <w:tab w:val="num" w:pos="720"/>
          <w:tab w:val="left" w:pos="21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 w:rsidRPr="00765179">
        <w:rPr>
          <w:rFonts w:ascii="Times New Roman" w:hAnsi="Times New Roman"/>
          <w:sz w:val="24"/>
          <w:szCs w:val="24"/>
          <w:lang w:val="uk-UA"/>
        </w:rPr>
        <w:t xml:space="preserve"> Визначення переможців та призерів;</w:t>
      </w:r>
    </w:p>
    <w:p w:rsidR="009262F7" w:rsidRPr="00765179" w:rsidRDefault="009262F7" w:rsidP="00765179">
      <w:pPr>
        <w:numPr>
          <w:ilvl w:val="0"/>
          <w:numId w:val="7"/>
        </w:numPr>
        <w:tabs>
          <w:tab w:val="num" w:pos="720"/>
          <w:tab w:val="left" w:pos="21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 w:rsidRPr="00765179">
        <w:rPr>
          <w:rFonts w:ascii="Times New Roman" w:hAnsi="Times New Roman"/>
          <w:sz w:val="24"/>
          <w:szCs w:val="24"/>
          <w:lang w:val="uk-UA"/>
        </w:rPr>
        <w:t xml:space="preserve"> Зростання рівня майстерності учасників змагань;</w:t>
      </w:r>
    </w:p>
    <w:p w:rsidR="009262F7" w:rsidRPr="00765179" w:rsidRDefault="009262F7" w:rsidP="00765179">
      <w:pPr>
        <w:numPr>
          <w:ilvl w:val="0"/>
          <w:numId w:val="7"/>
        </w:numPr>
        <w:tabs>
          <w:tab w:val="num" w:pos="720"/>
          <w:tab w:val="left" w:pos="21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 w:rsidRPr="00765179">
        <w:rPr>
          <w:rFonts w:ascii="Times New Roman" w:hAnsi="Times New Roman"/>
          <w:sz w:val="24"/>
          <w:szCs w:val="24"/>
          <w:lang w:val="uk-UA"/>
        </w:rPr>
        <w:t xml:space="preserve"> Сприяння  укріпленню здоров’я учасників змагань;</w:t>
      </w:r>
    </w:p>
    <w:p w:rsidR="009262F7" w:rsidRPr="00765179" w:rsidRDefault="009262F7" w:rsidP="007651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62F7" w:rsidRPr="00765179" w:rsidRDefault="009262F7" w:rsidP="00765179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Керівництво турніром</w:t>
      </w:r>
    </w:p>
    <w:p w:rsidR="009262F7" w:rsidRPr="00765179" w:rsidRDefault="009262F7" w:rsidP="007651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Загальне керівництво проведення турніру здійснює управління молоді та спорту Сумської облдержадміністрації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Асоціація футболу Сумської області (далі АФСО)</w:t>
      </w: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Асоціація </w:t>
      </w:r>
      <w:proofErr w:type="spellStart"/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футзалу</w:t>
      </w:r>
      <w:proofErr w:type="spellEnd"/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Сумщини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АФС)</w:t>
      </w: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262F7" w:rsidRPr="00765179" w:rsidRDefault="009262F7" w:rsidP="007651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Безпосереднє керівництво змагань покладається на Асоціацію </w:t>
      </w:r>
      <w:proofErr w:type="spellStart"/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футзалу</w:t>
      </w:r>
      <w:proofErr w:type="spellEnd"/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Сумщини та  головну суддівську колегію.</w:t>
      </w:r>
    </w:p>
    <w:p w:rsidR="009262F7" w:rsidRPr="00765179" w:rsidRDefault="009262F7" w:rsidP="007651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62F7" w:rsidRPr="00765179" w:rsidRDefault="009262F7" w:rsidP="00765179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Терміни і місце проведення змагань</w:t>
      </w:r>
    </w:p>
    <w:p w:rsidR="009262F7" w:rsidRDefault="009262F7" w:rsidP="00765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5179">
        <w:rPr>
          <w:rFonts w:ascii="Times New Roman" w:hAnsi="Times New Roman"/>
          <w:sz w:val="24"/>
          <w:szCs w:val="24"/>
          <w:lang w:val="uk-UA"/>
        </w:rPr>
        <w:t xml:space="preserve">До участі в чемпіонаті допускаються команди, які перерахували заявочні внески та дотримуються вимог про проведення змагань. Змагання проводять за Правилами гри у </w:t>
      </w:r>
      <w:proofErr w:type="spellStart"/>
      <w:r w:rsidRPr="00765179">
        <w:rPr>
          <w:rFonts w:ascii="Times New Roman" w:hAnsi="Times New Roman"/>
          <w:sz w:val="24"/>
          <w:szCs w:val="24"/>
          <w:lang w:val="uk-UA"/>
        </w:rPr>
        <w:t>футзал</w:t>
      </w:r>
      <w:proofErr w:type="spellEnd"/>
      <w:r w:rsidRPr="00765179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два етапи.</w:t>
      </w:r>
    </w:p>
    <w:p w:rsidR="009262F7" w:rsidRDefault="009262F7" w:rsidP="007651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Перший етап: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відбірковий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проводиться в термін </w:t>
      </w:r>
      <w:r w:rsidR="00C373CC">
        <w:rPr>
          <w:rFonts w:ascii="Times New Roman" w:hAnsi="Times New Roman"/>
          <w:sz w:val="24"/>
          <w:szCs w:val="24"/>
          <w:lang w:val="uk-UA"/>
        </w:rPr>
        <w:t>листопад</w:t>
      </w:r>
      <w:r w:rsidR="00057907">
        <w:rPr>
          <w:rFonts w:ascii="Times New Roman" w:hAnsi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C373CC">
        <w:rPr>
          <w:rFonts w:ascii="Times New Roman" w:hAnsi="Times New Roman"/>
          <w:sz w:val="24"/>
          <w:szCs w:val="24"/>
          <w:lang w:val="uk-UA"/>
        </w:rPr>
        <w:t xml:space="preserve"> – лютий 2022 року.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262F7" w:rsidRDefault="00C373CC" w:rsidP="00571E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Фінальний – в березні</w:t>
      </w:r>
      <w:r w:rsidR="009262F7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9262F7">
        <w:rPr>
          <w:rFonts w:ascii="Times New Roman" w:hAnsi="Times New Roman"/>
          <w:sz w:val="24"/>
          <w:szCs w:val="24"/>
          <w:lang w:val="uk-UA"/>
        </w:rPr>
        <w:t xml:space="preserve"> року у м. Суми. </w:t>
      </w:r>
    </w:p>
    <w:p w:rsidR="009262F7" w:rsidRPr="00765179" w:rsidRDefault="009262F7" w:rsidP="00571E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5179">
        <w:rPr>
          <w:rFonts w:ascii="Times New Roman" w:hAnsi="Times New Roman"/>
          <w:sz w:val="24"/>
          <w:szCs w:val="24"/>
          <w:lang w:val="uk-UA"/>
        </w:rPr>
        <w:t>Тривалість однієї гри 2 тайми по 25 хвилини «</w:t>
      </w:r>
      <w:proofErr w:type="spellStart"/>
      <w:r w:rsidRPr="00765179">
        <w:rPr>
          <w:rFonts w:ascii="Times New Roman" w:hAnsi="Times New Roman"/>
          <w:sz w:val="24"/>
          <w:szCs w:val="24"/>
          <w:lang w:val="uk-UA"/>
        </w:rPr>
        <w:t>грязного</w:t>
      </w:r>
      <w:proofErr w:type="spellEnd"/>
      <w:r w:rsidRPr="00765179">
        <w:rPr>
          <w:rFonts w:ascii="Times New Roman" w:hAnsi="Times New Roman"/>
          <w:sz w:val="24"/>
          <w:szCs w:val="24"/>
          <w:lang w:val="uk-UA"/>
        </w:rPr>
        <w:t xml:space="preserve"> часу» (остання хвилина кожного з таймів  - «чистий час»).</w:t>
      </w:r>
    </w:p>
    <w:p w:rsidR="009262F7" w:rsidRPr="00765179" w:rsidRDefault="009262F7" w:rsidP="00765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5179">
        <w:rPr>
          <w:rFonts w:ascii="Times New Roman" w:hAnsi="Times New Roman"/>
          <w:sz w:val="24"/>
          <w:szCs w:val="24"/>
          <w:lang w:val="uk-UA"/>
        </w:rPr>
        <w:t>Команда, яка не з’явилась на гру зараховується поразка з рахунком «3-0» та знімається одне очко. За три тури до кінця змагань – за неявку на гру, або відмову від подальшої участі у матчі – знімається три очки.</w:t>
      </w:r>
    </w:p>
    <w:p w:rsidR="009262F7" w:rsidRPr="00765179" w:rsidRDefault="009262F7" w:rsidP="007651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62F7" w:rsidRPr="00765179" w:rsidRDefault="009262F7" w:rsidP="00765179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Умови проведення змагань, виявлення переможців</w:t>
      </w:r>
    </w:p>
    <w:p w:rsidR="009262F7" w:rsidRDefault="009262F7" w:rsidP="007651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Систему</w:t>
      </w: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проведення змагань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відбіркових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групах </w:t>
      </w: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визнач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ає організатор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відбіркового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етапу, за погодженням з АФС.</w:t>
      </w:r>
    </w:p>
    <w:p w:rsidR="009262F7" w:rsidRPr="00765179" w:rsidRDefault="009262F7" w:rsidP="007651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Фінальний етап проходить у м. Суми.</w:t>
      </w:r>
    </w:p>
    <w:p w:rsidR="009262F7" w:rsidRPr="00765179" w:rsidRDefault="009262F7" w:rsidP="007651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Переможці виявляються згідно Регламенту АФС.</w:t>
      </w:r>
    </w:p>
    <w:p w:rsidR="009262F7" w:rsidRPr="00765179" w:rsidRDefault="009262F7" w:rsidP="007651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Всі спірні питання вирішуються згідно Регламенту АФС.</w:t>
      </w:r>
    </w:p>
    <w:p w:rsidR="009262F7" w:rsidRPr="00765179" w:rsidRDefault="009262F7" w:rsidP="007651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62F7" w:rsidRPr="00765179" w:rsidRDefault="009262F7" w:rsidP="00765179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Учасники змагань</w:t>
      </w:r>
    </w:p>
    <w:p w:rsidR="009262F7" w:rsidRPr="00765179" w:rsidRDefault="009262F7" w:rsidP="007651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участі в змаганнях допускаються гравці віком старше 16 років. Склад команд – </w:t>
      </w:r>
      <w:r w:rsidR="00C373CC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гравців, 1 тренер, 1 представник.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протоколу на гру вноситься 14 гравців. </w:t>
      </w:r>
    </w:p>
    <w:p w:rsidR="009262F7" w:rsidRPr="00142BFA" w:rsidRDefault="009262F7" w:rsidP="007651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До участі в турнірі запрошуються команди області.</w:t>
      </w:r>
    </w:p>
    <w:p w:rsidR="009262F7" w:rsidRPr="00765179" w:rsidRDefault="009262F7" w:rsidP="007651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Команди, які виявили бажання взяти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участь у ту</w:t>
      </w:r>
      <w:r w:rsidR="00C373CC">
        <w:rPr>
          <w:rFonts w:ascii="Times New Roman" w:hAnsi="Times New Roman"/>
          <w:color w:val="000000"/>
          <w:sz w:val="24"/>
          <w:szCs w:val="24"/>
          <w:lang w:val="uk-UA"/>
        </w:rPr>
        <w:t>рнірі, повинні до 25 жовтня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202</w:t>
      </w:r>
      <w:r w:rsidR="00C373CC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надати заявки до Асоціації </w:t>
      </w:r>
      <w:proofErr w:type="spellStart"/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футзалу</w:t>
      </w:r>
      <w:proofErr w:type="spellEnd"/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Сумщин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и (на електронну адресу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futsal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sumy</w:t>
      </w:r>
      <w:proofErr w:type="spellEnd"/>
      <w:r w:rsidRPr="00571E10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gmail</w:t>
      </w:r>
      <w:proofErr w:type="spellEnd"/>
      <w:r w:rsidRPr="00571E1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142BFA">
        <w:rPr>
          <w:rFonts w:ascii="Times New Roman" w:hAnsi="Times New Roman"/>
          <w:color w:val="000000"/>
          <w:sz w:val="24"/>
          <w:szCs w:val="24"/>
        </w:rPr>
        <w:t>)</w:t>
      </w: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 тел. (095) 02 96 137.</w:t>
      </w:r>
    </w:p>
    <w:p w:rsidR="009262F7" w:rsidRDefault="009262F7" w:rsidP="007651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Заявка повинна бути завірені печатко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ю лікаря та медичного закладу. </w:t>
      </w:r>
    </w:p>
    <w:p w:rsidR="009262F7" w:rsidRDefault="009262F7" w:rsidP="007651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відбірковому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етапі один гравець може бути заявлений лише за одну команду.</w:t>
      </w:r>
    </w:p>
    <w:p w:rsidR="009262F7" w:rsidRPr="00E650B0" w:rsidRDefault="009262F7" w:rsidP="00765179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62F7" w:rsidRPr="00765179" w:rsidRDefault="009262F7" w:rsidP="00765179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Нагородження</w:t>
      </w:r>
    </w:p>
    <w:p w:rsidR="009262F7" w:rsidRPr="00765179" w:rsidRDefault="009262F7" w:rsidP="007651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Команда-переможець турніру нагороджується  Кубком, дипломом та вимпелом АФС, гравці, тренери та керівники – «золотим» медалями.</w:t>
      </w:r>
    </w:p>
    <w:p w:rsidR="009262F7" w:rsidRPr="00765179" w:rsidRDefault="009262F7" w:rsidP="007651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Команди, які посіли друге та третє місця нагороджуються дипломом та вимпелом АФС, гравці, тренери та керівники команди – відповідно «срібними» та «бронзовими» медалями.</w:t>
      </w:r>
    </w:p>
    <w:p w:rsidR="009262F7" w:rsidRPr="00765179" w:rsidRDefault="009262F7" w:rsidP="0076517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262F7" w:rsidRPr="00765179" w:rsidRDefault="009262F7" w:rsidP="0076517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Порядок підготовки спортивних споруд та дотримання безпеки учасників і глядачів під час проведення змагань</w:t>
      </w:r>
    </w:p>
    <w:p w:rsidR="009262F7" w:rsidRPr="00765179" w:rsidRDefault="009262F7" w:rsidP="0076517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У відповідності до Постанови Кабінету Міністрів України від 18 грудня 1998р. №2025 «Про порядок підготовки спортивних споруд та інших спеціально відведених місць для проведення масових спортивних та культурно-видовищних заходів» підготовка спортивних споруд покладається на їх власників. </w:t>
      </w:r>
    </w:p>
    <w:p w:rsidR="009262F7" w:rsidRPr="00765179" w:rsidRDefault="009262F7" w:rsidP="0076517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Забезпечення техніки безпеки при проведенні змагань здійснюється власником спортивної споруди, структурним підрозділом з фізичної культури і спорту органу виконавчої влади за місцем проведення змагань, головним суддею змагань.</w:t>
      </w:r>
    </w:p>
    <w:p w:rsidR="009262F7" w:rsidRPr="00765179" w:rsidRDefault="009262F7" w:rsidP="0076517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Невиконання  вимог, передбачених цим пунктом, що стали причиною виникнення надзвичайних обставин під час проведення змагань, тягне за собою відповідальність, передбачену законодавством України, на власника спортивних споруд та головного суддю змагань.</w:t>
      </w:r>
    </w:p>
    <w:p w:rsidR="009262F7" w:rsidRPr="00765179" w:rsidRDefault="009262F7" w:rsidP="007651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62F7" w:rsidRPr="00765179" w:rsidRDefault="009262F7" w:rsidP="0076517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Фінансові витрати</w:t>
      </w:r>
    </w:p>
    <w:p w:rsidR="009262F7" w:rsidRPr="00765179" w:rsidRDefault="009262F7" w:rsidP="007651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Фінансові витрати з організації та проведення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змагання</w:t>
      </w: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 несе Управління молоді та спорту Сумської облдержадміністрації (харчування судів)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Асоцыація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футболу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Сумскьої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області</w:t>
      </w: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Асоціація </w:t>
      </w:r>
      <w:proofErr w:type="spellStart"/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футзалу</w:t>
      </w:r>
      <w:proofErr w:type="spellEnd"/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Сумщини (всі інші витрати).</w:t>
      </w:r>
    </w:p>
    <w:p w:rsidR="009262F7" w:rsidRDefault="009262F7" w:rsidP="007651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 xml:space="preserve">Фінансові витрати по відрядженню – проїзд, харчування, розміщення, добові в дорозі – за рахунок організацій, що відряджають. </w:t>
      </w:r>
    </w:p>
    <w:p w:rsidR="009262F7" w:rsidRPr="00142BFA" w:rsidRDefault="009262F7" w:rsidP="00142BFA">
      <w:pPr>
        <w:pStyle w:val="a3"/>
        <w:jc w:val="both"/>
        <w:rPr>
          <w:rFonts w:ascii="Times New Roman" w:hAnsi="Times New Roman"/>
          <w:b/>
          <w:lang w:val="uk-UA"/>
        </w:rPr>
      </w:pPr>
      <w:r w:rsidRPr="00142BFA">
        <w:rPr>
          <w:rFonts w:ascii="Times New Roman" w:hAnsi="Times New Roman"/>
          <w:b/>
          <w:lang w:val="uk-UA"/>
        </w:rPr>
        <w:t xml:space="preserve">Інші питання </w:t>
      </w:r>
    </w:p>
    <w:p w:rsidR="009262F7" w:rsidRPr="00F12762" w:rsidRDefault="009262F7" w:rsidP="00142BFA">
      <w:pPr>
        <w:pStyle w:val="a3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1.  Рішення з питань недисциплінованої поведінки гравців, керівників команд, тренерів, офіційних осіб команди, глядачів, інших осіб, які не визначені «Регламентом, приймає Оргкомітет Змагань.</w:t>
      </w:r>
    </w:p>
    <w:p w:rsidR="009262F7" w:rsidRPr="00F12762" w:rsidRDefault="009262F7" w:rsidP="00142BFA">
      <w:pPr>
        <w:pStyle w:val="a3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2.  Якщо гру було припинено за непередбачених обставин, то команди дограють з тієї хвилини, коли гру було припинено, і з рахунком, зафіксованим на момент припинення гри. </w:t>
      </w:r>
    </w:p>
    <w:p w:rsidR="009262F7" w:rsidRPr="00F12762" w:rsidRDefault="009262F7" w:rsidP="00142BFA">
      <w:pPr>
        <w:pStyle w:val="a3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3.  Рішення з інших питань, які не врегульовані «Регламентом», приймає Оргкомітет Змагань.</w:t>
      </w:r>
    </w:p>
    <w:p w:rsidR="009262F7" w:rsidRPr="00F12762" w:rsidRDefault="009262F7" w:rsidP="00142BFA">
      <w:pPr>
        <w:pStyle w:val="a3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4. Всі Додатки до «Регламенту» є його невід’ємною частиною.</w:t>
      </w:r>
    </w:p>
    <w:p w:rsidR="009262F7" w:rsidRPr="00F12762" w:rsidRDefault="009262F7" w:rsidP="00142BFA">
      <w:pPr>
        <w:pStyle w:val="a3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5. У випадку непередбачених ситуацій, що до арбітражу Змагань, рішення приймає Головна колегія арбітрів Змагань і Оргкомітет Змагань. </w:t>
      </w:r>
    </w:p>
    <w:p w:rsidR="009262F7" w:rsidRPr="00765179" w:rsidRDefault="009262F7" w:rsidP="00142B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62F7" w:rsidRPr="00765179" w:rsidRDefault="009262F7" w:rsidP="00765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color w:val="000000"/>
          <w:sz w:val="24"/>
          <w:szCs w:val="24"/>
          <w:lang w:val="uk-UA"/>
        </w:rPr>
        <w:t>Телефон для довідок (0950296137).</w:t>
      </w:r>
    </w:p>
    <w:p w:rsidR="009262F7" w:rsidRPr="00765179" w:rsidRDefault="009262F7" w:rsidP="00765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62F7" w:rsidRPr="00765179" w:rsidRDefault="009262F7" w:rsidP="007651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Даний Регламент є офіційним викликом на змагання</w:t>
      </w:r>
    </w:p>
    <w:p w:rsidR="009262F7" w:rsidRPr="00765179" w:rsidRDefault="009262F7" w:rsidP="0076517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</w:p>
    <w:p w:rsidR="009262F7" w:rsidRPr="00765179" w:rsidRDefault="009262F7" w:rsidP="00765179">
      <w:pPr>
        <w:keepNext/>
        <w:spacing w:after="0" w:line="240" w:lineRule="auto"/>
        <w:ind w:left="637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6517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ОРГКОМІТЕТ</w:t>
      </w:r>
    </w:p>
    <w:p w:rsidR="009262F7" w:rsidRPr="00765179" w:rsidRDefault="009262F7" w:rsidP="0076517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62F7" w:rsidRDefault="009262F7"/>
    <w:sectPr w:rsidR="009262F7" w:rsidSect="002919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243C"/>
    <w:multiLevelType w:val="hybridMultilevel"/>
    <w:tmpl w:val="6772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1A03DE"/>
    <w:multiLevelType w:val="hybridMultilevel"/>
    <w:tmpl w:val="3798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EE1A64"/>
    <w:multiLevelType w:val="hybridMultilevel"/>
    <w:tmpl w:val="8A929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C34AB9"/>
    <w:multiLevelType w:val="hybridMultilevel"/>
    <w:tmpl w:val="E4146380"/>
    <w:lvl w:ilvl="0" w:tplc="88802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9264AD"/>
    <w:multiLevelType w:val="hybridMultilevel"/>
    <w:tmpl w:val="1582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A33B75"/>
    <w:multiLevelType w:val="hybridMultilevel"/>
    <w:tmpl w:val="971E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6D4578"/>
    <w:multiLevelType w:val="hybridMultilevel"/>
    <w:tmpl w:val="71100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179"/>
    <w:rsid w:val="00002BF4"/>
    <w:rsid w:val="00025549"/>
    <w:rsid w:val="00043899"/>
    <w:rsid w:val="00045150"/>
    <w:rsid w:val="00057907"/>
    <w:rsid w:val="00096F5E"/>
    <w:rsid w:val="000B52FB"/>
    <w:rsid w:val="000F2920"/>
    <w:rsid w:val="00142BFA"/>
    <w:rsid w:val="00291973"/>
    <w:rsid w:val="003A1EB6"/>
    <w:rsid w:val="003B1DB9"/>
    <w:rsid w:val="00414FEE"/>
    <w:rsid w:val="00443D22"/>
    <w:rsid w:val="00506FFD"/>
    <w:rsid w:val="00571E10"/>
    <w:rsid w:val="00574FF0"/>
    <w:rsid w:val="00616C1E"/>
    <w:rsid w:val="006E01DE"/>
    <w:rsid w:val="00765179"/>
    <w:rsid w:val="008A5F31"/>
    <w:rsid w:val="00907A3F"/>
    <w:rsid w:val="009262F7"/>
    <w:rsid w:val="00BA5BAD"/>
    <w:rsid w:val="00C373CC"/>
    <w:rsid w:val="00CA0E83"/>
    <w:rsid w:val="00D629B7"/>
    <w:rsid w:val="00DA5626"/>
    <w:rsid w:val="00DF56B6"/>
    <w:rsid w:val="00E650B0"/>
    <w:rsid w:val="00EC4019"/>
    <w:rsid w:val="00F12762"/>
    <w:rsid w:val="00F617F6"/>
    <w:rsid w:val="00F87386"/>
    <w:rsid w:val="00F96B6C"/>
    <w:rsid w:val="00FB2458"/>
    <w:rsid w:val="00FC7FCA"/>
    <w:rsid w:val="00FF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BF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755</Words>
  <Characters>4305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Comp2</cp:lastModifiedBy>
  <cp:revision>15</cp:revision>
  <cp:lastPrinted>2019-10-30T12:22:00Z</cp:lastPrinted>
  <dcterms:created xsi:type="dcterms:W3CDTF">2018-11-19T16:32:00Z</dcterms:created>
  <dcterms:modified xsi:type="dcterms:W3CDTF">2021-11-25T14:15:00Z</dcterms:modified>
</cp:coreProperties>
</file>